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楷体_GB2312"/>
          <w:sz w:val="30"/>
          <w:szCs w:val="30"/>
        </w:rPr>
      </w:pPr>
    </w:p>
    <w:p>
      <w:pPr>
        <w:rPr>
          <w:rFonts w:ascii="Times New Roman" w:hAnsi="Times New Roman" w:eastAsia="方正楷体_GB2312"/>
          <w:sz w:val="30"/>
          <w:szCs w:val="30"/>
        </w:rPr>
      </w:pPr>
    </w:p>
    <w:p>
      <w:pPr>
        <w:widowControl/>
        <w:jc w:val="center"/>
        <w:rPr>
          <w:rFonts w:ascii="方正小标宋简体" w:hAnsi="仿宋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仿宋" w:eastAsia="方正小标宋简体" w:cs="宋体"/>
          <w:bCs/>
          <w:kern w:val="0"/>
          <w:sz w:val="44"/>
          <w:szCs w:val="44"/>
          <w:lang w:val="en-US" w:eastAsia="zh-CN"/>
        </w:rPr>
        <w:t>湖南科技学院</w:t>
      </w:r>
      <w:r>
        <w:rPr>
          <w:rFonts w:hint="eastAsia" w:ascii="方正小标宋简体" w:hAnsi="仿宋" w:eastAsia="方正小标宋简体" w:cs="宋体"/>
          <w:bCs/>
          <w:kern w:val="0"/>
          <w:sz w:val="44"/>
          <w:szCs w:val="44"/>
        </w:rPr>
        <w:t>一流本科专业建设点</w:t>
      </w:r>
    </w:p>
    <w:p>
      <w:pPr>
        <w:widowControl/>
        <w:jc w:val="center"/>
        <w:rPr>
          <w:rFonts w:ascii="方正小标宋简体" w:hAnsi="仿宋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仿宋" w:eastAsia="方正小标宋简体" w:cs="宋体"/>
          <w:bCs/>
          <w:kern w:val="0"/>
          <w:sz w:val="44"/>
          <w:szCs w:val="44"/>
          <w:lang w:val="en-US" w:eastAsia="zh-CN"/>
        </w:rPr>
        <w:t>建设成效自评</w:t>
      </w:r>
      <w:r>
        <w:rPr>
          <w:rFonts w:hint="eastAsia" w:ascii="方正小标宋简体" w:hAnsi="仿宋" w:eastAsia="方正小标宋简体" w:cs="宋体"/>
          <w:bCs/>
          <w:kern w:val="0"/>
          <w:sz w:val="44"/>
          <w:szCs w:val="44"/>
        </w:rPr>
        <w:t>报告</w:t>
      </w:r>
    </w:p>
    <w:p>
      <w:pPr>
        <w:rPr>
          <w:rFonts w:ascii="Times New Roman" w:hAnsi="Times New Roman"/>
          <w:sz w:val="32"/>
          <w:szCs w:val="32"/>
        </w:rPr>
      </w:pPr>
    </w:p>
    <w:p>
      <w:pPr>
        <w:rPr>
          <w:rFonts w:ascii="Times New Roman" w:hAnsi="Times New Roman"/>
          <w:sz w:val="32"/>
          <w:szCs w:val="32"/>
        </w:rPr>
      </w:pPr>
    </w:p>
    <w:p>
      <w:pPr>
        <w:rPr>
          <w:rFonts w:ascii="Times New Roman" w:hAnsi="Times New Roman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5"/>
        <w:gridCol w:w="4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distribute"/>
              <w:rPr>
                <w:rFonts w:ascii="仿宋" w:hAnsi="仿宋" w:eastAsia="仿宋" w:cs="仿宋"/>
                <w:kern w:val="0"/>
                <w:sz w:val="36"/>
                <w:szCs w:val="36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36"/>
                <w:szCs w:val="36"/>
              </w:rPr>
              <w:t>学</w:t>
            </w:r>
            <w:r>
              <w:rPr>
                <w:rFonts w:hint="eastAsia" w:ascii="仿宋" w:hAnsi="仿宋" w:eastAsia="仿宋" w:cs="仿宋"/>
                <w:kern w:val="0"/>
                <w:sz w:val="36"/>
                <w:szCs w:val="36"/>
                <w:lang w:val="en-US" w:eastAsia="zh-CN"/>
              </w:rPr>
              <w:t>院</w:t>
            </w:r>
            <w:r>
              <w:rPr>
                <w:rFonts w:hint="eastAsia" w:ascii="仿宋" w:hAnsi="仿宋" w:eastAsia="仿宋" w:cs="仿宋"/>
                <w:kern w:val="0"/>
                <w:sz w:val="36"/>
                <w:szCs w:val="36"/>
              </w:rPr>
              <w:t>名称：</w:t>
            </w:r>
          </w:p>
        </w:tc>
        <w:tc>
          <w:tcPr>
            <w:tcW w:w="4678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>
            <w:pPr>
              <w:jc w:val="right"/>
              <w:rPr>
                <w:rFonts w:ascii="仿宋" w:hAnsi="仿宋" w:eastAsia="仿宋" w:cs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36"/>
                <w:szCs w:val="36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720" w:lineRule="exact"/>
              <w:jc w:val="distribute"/>
              <w:rPr>
                <w:rFonts w:ascii="仿宋" w:hAnsi="仿宋" w:eastAsia="仿宋" w:cs="仿宋"/>
                <w:kern w:val="0"/>
                <w:sz w:val="36"/>
                <w:szCs w:val="36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36"/>
                <w:szCs w:val="36"/>
              </w:rPr>
              <w:t>专业名称：</w:t>
            </w:r>
          </w:p>
        </w:tc>
        <w:tc>
          <w:tcPr>
            <w:tcW w:w="4678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</w:tcPr>
          <w:p>
            <w:pPr>
              <w:spacing w:line="720" w:lineRule="exact"/>
              <w:rPr>
                <w:rFonts w:ascii="仿宋" w:hAnsi="仿宋" w:eastAsia="仿宋" w:cs="仿宋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720" w:lineRule="exact"/>
              <w:jc w:val="distribute"/>
              <w:rPr>
                <w:rFonts w:ascii="仿宋" w:hAnsi="仿宋" w:eastAsia="仿宋" w:cs="仿宋"/>
                <w:kern w:val="0"/>
                <w:sz w:val="36"/>
                <w:szCs w:val="36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36"/>
                <w:szCs w:val="36"/>
              </w:rPr>
              <w:t>专业代码：</w:t>
            </w:r>
          </w:p>
        </w:tc>
        <w:tc>
          <w:tcPr>
            <w:tcW w:w="4678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</w:tcPr>
          <w:p>
            <w:pPr>
              <w:spacing w:line="720" w:lineRule="exact"/>
              <w:rPr>
                <w:rFonts w:ascii="仿宋" w:hAnsi="仿宋" w:eastAsia="仿宋" w:cs="仿宋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720" w:lineRule="exact"/>
              <w:jc w:val="distribute"/>
              <w:rPr>
                <w:rFonts w:ascii="仿宋" w:hAnsi="仿宋" w:eastAsia="仿宋" w:cs="仿宋"/>
                <w:bCs/>
                <w:kern w:val="0"/>
                <w:sz w:val="36"/>
                <w:szCs w:val="36"/>
                <w:u w:val="single"/>
              </w:rPr>
            </w:pPr>
            <w:r>
              <w:rPr>
                <w:rFonts w:hint="eastAsia" w:ascii="仿宋" w:hAnsi="仿宋" w:eastAsia="仿宋" w:cs="仿宋"/>
                <w:spacing w:val="14"/>
                <w:kern w:val="0"/>
                <w:sz w:val="36"/>
                <w:szCs w:val="36"/>
              </w:rPr>
              <w:t>级   别：</w:t>
            </w:r>
          </w:p>
        </w:tc>
        <w:tc>
          <w:tcPr>
            <w:tcW w:w="4678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</w:tcPr>
          <w:p>
            <w:pPr>
              <w:spacing w:line="720" w:lineRule="exact"/>
              <w:jc w:val="left"/>
              <w:rPr>
                <w:rFonts w:ascii="仿宋" w:hAnsi="仿宋" w:eastAsia="仿宋" w:cs="仿宋"/>
                <w:bCs/>
                <w:kern w:val="0"/>
                <w:sz w:val="48"/>
                <w:szCs w:val="4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  <w:t xml:space="preserve">□国家级       </w:t>
            </w: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bCs/>
                <w:kern w:val="0"/>
                <w:sz w:val="32"/>
                <w:szCs w:val="32"/>
              </w:rPr>
              <w:t>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720" w:lineRule="exact"/>
              <w:jc w:val="distribute"/>
              <w:rPr>
                <w:rFonts w:ascii="仿宋" w:hAnsi="仿宋" w:eastAsia="仿宋" w:cs="仿宋"/>
                <w:kern w:val="0"/>
                <w:sz w:val="36"/>
                <w:szCs w:val="36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36"/>
                <w:szCs w:val="36"/>
              </w:rPr>
              <w:t>专业负责人：</w:t>
            </w:r>
          </w:p>
        </w:tc>
        <w:tc>
          <w:tcPr>
            <w:tcW w:w="4678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</w:tcPr>
          <w:p>
            <w:pPr>
              <w:spacing w:line="720" w:lineRule="exact"/>
              <w:rPr>
                <w:rFonts w:ascii="仿宋" w:hAnsi="仿宋" w:eastAsia="仿宋" w:cs="仿宋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720" w:lineRule="exact"/>
              <w:jc w:val="distribute"/>
              <w:rPr>
                <w:rFonts w:ascii="仿宋" w:hAnsi="仿宋" w:eastAsia="仿宋" w:cs="仿宋"/>
                <w:kern w:val="0"/>
                <w:sz w:val="36"/>
                <w:szCs w:val="36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36"/>
                <w:szCs w:val="36"/>
              </w:rPr>
              <w:t>联系电话：</w:t>
            </w:r>
          </w:p>
        </w:tc>
        <w:tc>
          <w:tcPr>
            <w:tcW w:w="4678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</w:tcPr>
          <w:p>
            <w:pPr>
              <w:spacing w:line="720" w:lineRule="exact"/>
              <w:rPr>
                <w:rFonts w:ascii="仿宋" w:hAnsi="仿宋" w:eastAsia="仿宋" w:cs="仿宋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720" w:lineRule="exact"/>
              <w:jc w:val="distribute"/>
              <w:rPr>
                <w:rFonts w:ascii="仿宋" w:hAnsi="仿宋" w:eastAsia="仿宋" w:cs="仿宋"/>
                <w:kern w:val="0"/>
                <w:sz w:val="36"/>
                <w:szCs w:val="36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36"/>
                <w:szCs w:val="36"/>
              </w:rPr>
              <w:t>填写日期：</w:t>
            </w:r>
          </w:p>
        </w:tc>
        <w:tc>
          <w:tcPr>
            <w:tcW w:w="4678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</w:tcPr>
          <w:p>
            <w:pPr>
              <w:spacing w:line="720" w:lineRule="exac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Times New Roman" w:hAnsi="Times New Roman"/>
          <w:szCs w:val="21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湖南科技学院</w:t>
      </w:r>
      <w:r>
        <w:rPr>
          <w:rFonts w:ascii="黑体" w:hAnsi="黑体" w:eastAsia="黑体"/>
          <w:sz w:val="36"/>
          <w:szCs w:val="36"/>
        </w:rPr>
        <w:t>制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二〇二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四</w:t>
      </w:r>
      <w:r>
        <w:rPr>
          <w:rFonts w:hint="eastAsia" w:ascii="黑体" w:hAnsi="黑体" w:eastAsia="黑体"/>
          <w:sz w:val="36"/>
          <w:szCs w:val="36"/>
        </w:rPr>
        <w:t>年</w:t>
      </w:r>
    </w:p>
    <w:p>
      <w:pPr>
        <w:rPr>
          <w:rFonts w:ascii="Times New Roman" w:hAnsi="Times New Roman" w:eastAsia="仿宋"/>
          <w:sz w:val="32"/>
          <w:szCs w:val="32"/>
        </w:rPr>
      </w:pPr>
    </w:p>
    <w:p>
      <w:pPr>
        <w:rPr>
          <w:rFonts w:ascii="Times New Roman" w:hAnsi="Times New Roman" w:eastAsia="仿宋"/>
          <w:sz w:val="32"/>
          <w:szCs w:val="32"/>
        </w:rPr>
      </w:pPr>
    </w:p>
    <w:p>
      <w:pPr>
        <w:rPr>
          <w:rFonts w:ascii="Times New Roman" w:hAnsi="Times New Roman" w:eastAsia="仿宋"/>
          <w:sz w:val="32"/>
          <w:szCs w:val="32"/>
        </w:rPr>
      </w:pPr>
    </w:p>
    <w:p>
      <w:pPr>
        <w:jc w:val="center"/>
        <w:rPr>
          <w:rFonts w:ascii="Times New Roman" w:hAnsi="Times New Roman" w:eastAsia="黑体"/>
          <w:spacing w:val="100"/>
          <w:sz w:val="36"/>
          <w:szCs w:val="36"/>
        </w:rPr>
      </w:pPr>
      <w:r>
        <w:rPr>
          <w:rFonts w:ascii="Times New Roman" w:hAnsi="Times New Roman" w:eastAsia="黑体"/>
          <w:spacing w:val="100"/>
          <w:sz w:val="36"/>
          <w:szCs w:val="36"/>
        </w:rPr>
        <w:t>填表说明</w:t>
      </w:r>
    </w:p>
    <w:p>
      <w:pPr>
        <w:ind w:firstLine="555"/>
        <w:jc w:val="center"/>
        <w:rPr>
          <w:rFonts w:ascii="Times New Roman" w:hAnsi="Times New Roman" w:eastAsia="黑体"/>
          <w:sz w:val="24"/>
          <w:szCs w:val="24"/>
        </w:rPr>
      </w:pP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1.检查报告以专业为单位填写，每个专业填写一份。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2.检查报告填写内容必须实事求是，表达准确严谨。填报内容不得有空缺项，如无内容应填“无”。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3.本报告的内容填写，要认真落实教育部、省教育厅一流本科专业建设相关文件要求，做好总结自查。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4.如表格篇幅不够，可自行调整排版或另附页。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</w:p>
    <w:p>
      <w:pPr>
        <w:spacing w:line="440" w:lineRule="exact"/>
        <w:jc w:val="center"/>
        <w:rPr>
          <w:rFonts w:ascii="仿宋_GB2312" w:hAnsi="Times New Roman" w:eastAsia="仿宋_GB2312"/>
          <w:sz w:val="32"/>
          <w:szCs w:val="32"/>
        </w:rPr>
      </w:pPr>
    </w:p>
    <w:p>
      <w:pPr>
        <w:spacing w:line="440" w:lineRule="exact"/>
        <w:rPr>
          <w:rFonts w:ascii="Times New Roman" w:hAnsi="Times New Roman" w:eastAsia="黑体"/>
          <w:sz w:val="30"/>
          <w:szCs w:val="30"/>
        </w:rPr>
      </w:pPr>
      <w:r>
        <w:rPr>
          <w:rFonts w:ascii="Times New Roman" w:hAnsi="Times New Roman" w:eastAsia="方正小标宋简体"/>
          <w:sz w:val="36"/>
          <w:szCs w:val="36"/>
        </w:rPr>
        <w:br w:type="page"/>
      </w:r>
      <w:r>
        <w:rPr>
          <w:rFonts w:ascii="Times New Roman" w:hAnsi="Times New Roman" w:eastAsia="黑体"/>
          <w:sz w:val="30"/>
          <w:szCs w:val="30"/>
        </w:rPr>
        <w:t>一、专业基本情况</w:t>
      </w:r>
    </w:p>
    <w:tbl>
      <w:tblPr>
        <w:tblStyle w:val="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115"/>
        <w:gridCol w:w="2421"/>
        <w:gridCol w:w="2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专业名称</w:t>
            </w: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学位</w:t>
            </w:r>
            <w:r>
              <w:rPr>
                <w:rFonts w:ascii="Times New Roman" w:hAnsi="Times New Roman" w:eastAsia="仿宋"/>
                <w:sz w:val="24"/>
                <w:szCs w:val="24"/>
              </w:rPr>
              <w:t>授予门类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获批国家级一流专业建设点时间</w:t>
            </w: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获批省级一流专业建设点时间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修业年限</w:t>
            </w: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专业设立时间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专业总学分</w:t>
            </w:r>
          </w:p>
        </w:tc>
        <w:tc>
          <w:tcPr>
            <w:tcW w:w="2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专业总学时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</w:tbl>
    <w:p>
      <w:pPr>
        <w:spacing w:before="156" w:after="156" w:line="440" w:lineRule="exact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黑体"/>
          <w:sz w:val="30"/>
          <w:szCs w:val="30"/>
        </w:rPr>
        <w:t>二</w:t>
      </w:r>
      <w:r>
        <w:rPr>
          <w:rFonts w:hint="eastAsia" w:ascii="Times New Roman" w:hAnsi="Times New Roman" w:eastAsia="黑体"/>
          <w:sz w:val="30"/>
          <w:szCs w:val="30"/>
        </w:rPr>
        <w:t>、</w:t>
      </w:r>
      <w:r>
        <w:rPr>
          <w:rFonts w:ascii="Times New Roman" w:hAnsi="Times New Roman" w:eastAsia="黑体"/>
          <w:sz w:val="30"/>
          <w:szCs w:val="30"/>
        </w:rPr>
        <w:t>近</w:t>
      </w:r>
      <w:r>
        <w:rPr>
          <w:rFonts w:hint="eastAsia" w:ascii="Times New Roman" w:hAnsi="Times New Roman" w:eastAsia="黑体"/>
          <w:sz w:val="30"/>
          <w:szCs w:val="30"/>
        </w:rPr>
        <w:t>5</w:t>
      </w:r>
      <w:r>
        <w:rPr>
          <w:rFonts w:ascii="Times New Roman" w:hAnsi="Times New Roman" w:eastAsia="黑体"/>
          <w:sz w:val="30"/>
          <w:szCs w:val="30"/>
        </w:rPr>
        <w:t>年本专业</w:t>
      </w:r>
      <w:r>
        <w:rPr>
          <w:rFonts w:hint="eastAsia" w:ascii="Times New Roman" w:hAnsi="Times New Roman" w:eastAsia="黑体"/>
          <w:sz w:val="30"/>
          <w:szCs w:val="30"/>
        </w:rPr>
        <w:t>部分</w:t>
      </w:r>
      <w:r>
        <w:rPr>
          <w:rFonts w:ascii="Times New Roman" w:hAnsi="Times New Roman" w:eastAsia="黑体"/>
          <w:sz w:val="30"/>
          <w:szCs w:val="30"/>
        </w:rPr>
        <w:t>办学指标</w:t>
      </w:r>
    </w:p>
    <w:tbl>
      <w:tblPr>
        <w:tblStyle w:val="3"/>
        <w:tblW w:w="91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1143"/>
        <w:gridCol w:w="1022"/>
        <w:gridCol w:w="1022"/>
        <w:gridCol w:w="1022"/>
        <w:gridCol w:w="1022"/>
        <w:gridCol w:w="1022"/>
        <w:gridCol w:w="1022"/>
        <w:gridCol w:w="10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</w:trPr>
        <w:tc>
          <w:tcPr>
            <w:tcW w:w="875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年度</w:t>
            </w:r>
          </w:p>
        </w:tc>
        <w:tc>
          <w:tcPr>
            <w:tcW w:w="1143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学生</w:t>
            </w:r>
          </w:p>
          <w:p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人数</w:t>
            </w:r>
          </w:p>
        </w:tc>
        <w:tc>
          <w:tcPr>
            <w:tcW w:w="10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专任教师人数</w:t>
            </w:r>
          </w:p>
        </w:tc>
        <w:tc>
          <w:tcPr>
            <w:tcW w:w="10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专任教师中高级及以上职称人数</w:t>
            </w:r>
          </w:p>
        </w:tc>
        <w:tc>
          <w:tcPr>
            <w:tcW w:w="10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招生</w:t>
            </w:r>
          </w:p>
          <w:p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人数</w:t>
            </w:r>
          </w:p>
        </w:tc>
        <w:tc>
          <w:tcPr>
            <w:tcW w:w="10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毕业生人数</w:t>
            </w:r>
          </w:p>
        </w:tc>
        <w:tc>
          <w:tcPr>
            <w:tcW w:w="1022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就业率</w:t>
            </w:r>
          </w:p>
        </w:tc>
        <w:tc>
          <w:tcPr>
            <w:tcW w:w="1022" w:type="dxa"/>
          </w:tcPr>
          <w:p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省级及以上学科竞赛获奖人数占比</w:t>
            </w:r>
          </w:p>
        </w:tc>
        <w:tc>
          <w:tcPr>
            <w:tcW w:w="102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专业建设经费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已使用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75" w:type="dxa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201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8" w:type="dxa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75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8" w:type="dxa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75" w:type="dxa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8" w:type="dxa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875" w:type="dxa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8" w:type="dxa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875" w:type="dxa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2" w:type="dxa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028" w:type="dxa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</w:tbl>
    <w:p>
      <w:pPr>
        <w:spacing w:line="440" w:lineRule="exact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三</w:t>
      </w:r>
      <w:r>
        <w:rPr>
          <w:rFonts w:ascii="Times New Roman" w:hAnsi="Times New Roman" w:eastAsia="黑体"/>
          <w:sz w:val="30"/>
          <w:szCs w:val="30"/>
        </w:rPr>
        <w:t>、立项以来的专业建设进展</w:t>
      </w:r>
    </w:p>
    <w:tbl>
      <w:tblPr>
        <w:tblStyle w:val="3"/>
        <w:tblW w:w="92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仿宋"/>
              </w:rPr>
              <w:t>（含专业定位、特色与优势、建设思路与目标</w:t>
            </w:r>
            <w:r>
              <w:rPr>
                <w:rFonts w:hint="eastAsia" w:ascii="Times New Roman" w:hAnsi="Times New Roman" w:eastAsia="仿宋"/>
              </w:rPr>
              <w:t>、质量监控与保障</w:t>
            </w:r>
            <w:r>
              <w:rPr>
                <w:rFonts w:hint="eastAsia" w:ascii="Times New Roman" w:hAnsi="Times New Roman" w:eastAsia="仿宋"/>
                <w:lang w:val="en-US" w:eastAsia="zh-CN"/>
              </w:rPr>
              <w:t>等</w:t>
            </w:r>
            <w:r>
              <w:rPr>
                <w:rFonts w:ascii="Times New Roman" w:hAnsi="Times New Roman" w:eastAsia="仿宋"/>
              </w:rPr>
              <w:t>。限</w:t>
            </w:r>
            <w:r>
              <w:rPr>
                <w:rFonts w:hint="eastAsia" w:ascii="Times New Roman" w:hAnsi="Times New Roman" w:eastAsia="仿宋"/>
                <w:lang w:val="en-US" w:eastAsia="zh-CN"/>
              </w:rPr>
              <w:t>3</w:t>
            </w:r>
            <w:r>
              <w:rPr>
                <w:rFonts w:ascii="Times New Roman" w:hAnsi="Times New Roman" w:eastAsia="仿宋"/>
              </w:rPr>
              <w:t>000字以内）</w:t>
            </w: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黑体"/>
          <w:sz w:val="30"/>
          <w:szCs w:val="30"/>
        </w:rPr>
        <w:sectPr>
          <w:footerReference r:id="rId3" w:type="default"/>
          <w:pgSz w:w="11906" w:h="16838"/>
          <w:pgMar w:top="1440" w:right="1474" w:bottom="1440" w:left="1474" w:header="720" w:footer="720" w:gutter="0"/>
          <w:cols w:space="720" w:num="1"/>
          <w:docGrid w:type="lines" w:linePitch="312" w:charSpace="0"/>
        </w:sectPr>
      </w:pPr>
    </w:p>
    <w:p>
      <w:pPr>
        <w:widowControl/>
        <w:jc w:val="left"/>
        <w:rPr>
          <w:rFonts w:ascii="Times New Roman" w:hAnsi="Times New Roman" w:eastAsia="黑体"/>
          <w:sz w:val="30"/>
          <w:szCs w:val="30"/>
        </w:rPr>
        <w:sectPr>
          <w:type w:val="continuous"/>
          <w:pgSz w:w="11906" w:h="16838"/>
          <w:pgMar w:top="1440" w:right="1474" w:bottom="1440" w:left="1474" w:header="720" w:footer="720" w:gutter="0"/>
          <w:cols w:space="720" w:num="1"/>
          <w:docGrid w:type="lines" w:linePitch="312" w:charSpace="0"/>
        </w:sectPr>
      </w:pPr>
    </w:p>
    <w:p>
      <w:pPr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四</w:t>
      </w:r>
      <w:r>
        <w:rPr>
          <w:rFonts w:ascii="Times New Roman" w:hAnsi="Times New Roman" w:eastAsia="黑体"/>
          <w:sz w:val="30"/>
          <w:szCs w:val="30"/>
        </w:rPr>
        <w:t>、</w:t>
      </w:r>
      <w:r>
        <w:rPr>
          <w:rFonts w:hint="eastAsia" w:ascii="Times New Roman" w:hAnsi="Times New Roman" w:eastAsia="黑体"/>
          <w:sz w:val="30"/>
          <w:szCs w:val="30"/>
        </w:rPr>
        <w:t>获</w:t>
      </w:r>
      <w:r>
        <w:rPr>
          <w:rFonts w:ascii="Times New Roman" w:hAnsi="Times New Roman" w:eastAsia="黑体"/>
          <w:sz w:val="30"/>
          <w:szCs w:val="30"/>
        </w:rPr>
        <w:t>省级及以上</w:t>
      </w:r>
      <w:r>
        <w:rPr>
          <w:rFonts w:hint="eastAsia" w:ascii="Times New Roman" w:hAnsi="Times New Roman" w:eastAsia="黑体"/>
          <w:sz w:val="30"/>
          <w:szCs w:val="30"/>
        </w:rPr>
        <w:t>主要</w:t>
      </w:r>
      <w:r>
        <w:rPr>
          <w:rFonts w:ascii="Times New Roman" w:hAnsi="Times New Roman" w:eastAsia="黑体"/>
          <w:sz w:val="30"/>
          <w:szCs w:val="30"/>
        </w:rPr>
        <w:t>成果</w:t>
      </w:r>
    </w:p>
    <w:tbl>
      <w:tblPr>
        <w:tblStyle w:val="3"/>
        <w:tblW w:w="95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3199"/>
        <w:gridCol w:w="1493"/>
        <w:gridCol w:w="1493"/>
        <w:gridCol w:w="947"/>
        <w:gridCol w:w="1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2312"/>
                <w:b/>
                <w:sz w:val="24"/>
                <w:szCs w:val="24"/>
              </w:rPr>
              <w:t>序号</w:t>
            </w:r>
          </w:p>
        </w:tc>
        <w:tc>
          <w:tcPr>
            <w:tcW w:w="3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b/>
                <w:sz w:val="24"/>
                <w:szCs w:val="24"/>
              </w:rPr>
            </w:pPr>
            <w:r>
              <w:rPr>
                <w:rFonts w:ascii="Times New Roman" w:hAnsi="Times New Roman" w:eastAsia="方正仿宋_GB2312"/>
                <w:b/>
                <w:sz w:val="24"/>
                <w:szCs w:val="24"/>
              </w:rPr>
              <w:t>成果名称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2312"/>
                <w:b/>
                <w:sz w:val="24"/>
                <w:szCs w:val="24"/>
              </w:rPr>
              <w:t>成果类别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2312"/>
                <w:b/>
                <w:sz w:val="24"/>
                <w:szCs w:val="24"/>
              </w:rPr>
              <w:t>获取</w:t>
            </w:r>
            <w:r>
              <w:rPr>
                <w:rFonts w:ascii="Times New Roman" w:hAnsi="Times New Roman" w:eastAsia="方正仿宋_GB2312"/>
                <w:b/>
                <w:sz w:val="24"/>
                <w:szCs w:val="24"/>
              </w:rPr>
              <w:t>时间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b/>
                <w:sz w:val="24"/>
                <w:szCs w:val="24"/>
              </w:rPr>
            </w:pPr>
            <w:r>
              <w:rPr>
                <w:rFonts w:ascii="Times New Roman" w:hAnsi="Times New Roman" w:eastAsia="方正仿宋_GB2312"/>
                <w:b/>
                <w:sz w:val="24"/>
                <w:szCs w:val="24"/>
              </w:rPr>
              <w:t>等级</w:t>
            </w: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b/>
                <w:sz w:val="24"/>
                <w:szCs w:val="24"/>
              </w:rPr>
            </w:pPr>
            <w:r>
              <w:rPr>
                <w:rFonts w:ascii="Times New Roman" w:hAnsi="Times New Roman" w:eastAsia="方正仿宋_GB2312"/>
                <w:b/>
                <w:sz w:val="24"/>
                <w:szCs w:val="24"/>
              </w:rPr>
              <w:t>授予部门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3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3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3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3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3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3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3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3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3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3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3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eastAsia="方正仿宋_GB2312"/>
                <w:szCs w:val="21"/>
              </w:rPr>
            </w:pPr>
          </w:p>
        </w:tc>
      </w:tr>
    </w:tbl>
    <w:p>
      <w:pPr>
        <w:widowControl/>
        <w:adjustRightInd w:val="0"/>
        <w:snapToGrid w:val="0"/>
        <w:spacing w:line="360" w:lineRule="exact"/>
        <w:jc w:val="left"/>
        <w:rPr>
          <w:rFonts w:ascii="Times New Roman" w:hAnsi="Times New Roman" w:eastAsia="方正仿宋_GB2312"/>
          <w:sz w:val="24"/>
          <w:szCs w:val="24"/>
        </w:rPr>
      </w:pPr>
      <w:r>
        <w:rPr>
          <w:rFonts w:ascii="Times New Roman" w:hAnsi="Times New Roman" w:eastAsia="方正仿宋_GB2312"/>
          <w:sz w:val="24"/>
          <w:szCs w:val="24"/>
        </w:rPr>
        <w:t>备注：</w:t>
      </w:r>
    </w:p>
    <w:p>
      <w:pPr>
        <w:widowControl/>
        <w:adjustRightInd w:val="0"/>
        <w:snapToGrid w:val="0"/>
        <w:spacing w:line="360" w:lineRule="exact"/>
        <w:jc w:val="left"/>
        <w:rPr>
          <w:rFonts w:eastAsia="方正仿宋_GB2312"/>
          <w:sz w:val="24"/>
          <w:szCs w:val="24"/>
        </w:rPr>
      </w:pPr>
      <w:r>
        <w:rPr>
          <w:rFonts w:hint="eastAsia" w:eastAsia="方正仿宋_GB2312"/>
          <w:sz w:val="24"/>
          <w:szCs w:val="24"/>
        </w:rPr>
        <w:t>①填写</w:t>
      </w:r>
      <w:r>
        <w:rPr>
          <w:rFonts w:hint="eastAsia" w:eastAsia="方正仿宋_GB2312"/>
          <w:sz w:val="24"/>
          <w:szCs w:val="24"/>
          <w:lang w:val="en-US" w:eastAsia="zh-CN"/>
        </w:rPr>
        <w:t>获批</w:t>
      </w:r>
      <w:r>
        <w:rPr>
          <w:rFonts w:hint="eastAsia" w:eastAsia="方正仿宋_GB2312"/>
          <w:sz w:val="24"/>
          <w:szCs w:val="24"/>
        </w:rPr>
        <w:t>以来专业建设取得的主要成果，原则上不超过</w:t>
      </w:r>
      <w:r>
        <w:rPr>
          <w:rFonts w:hint="eastAsia" w:eastAsia="方正仿宋_GB2312"/>
          <w:sz w:val="24"/>
          <w:szCs w:val="24"/>
          <w:lang w:val="en-US" w:eastAsia="zh-CN"/>
        </w:rPr>
        <w:t>5</w:t>
      </w:r>
      <w:r>
        <w:rPr>
          <w:rFonts w:hint="eastAsia" w:eastAsia="方正仿宋_GB2312"/>
          <w:sz w:val="24"/>
          <w:szCs w:val="24"/>
        </w:rPr>
        <w:t>0项；</w:t>
      </w:r>
    </w:p>
    <w:p>
      <w:pPr>
        <w:adjustRightInd w:val="0"/>
        <w:snapToGrid w:val="0"/>
        <w:spacing w:line="240" w:lineRule="atLeast"/>
        <w:jc w:val="left"/>
        <w:rPr>
          <w:rFonts w:ascii="Times New Roman" w:hAnsi="Times New Roman" w:eastAsia="方正仿宋_GB2312"/>
          <w:sz w:val="24"/>
          <w:szCs w:val="24"/>
        </w:rPr>
      </w:pPr>
      <w:r>
        <w:rPr>
          <w:rFonts w:hint="eastAsia" w:ascii="Times New Roman" w:hAnsi="Times New Roman" w:eastAsia="方正仿宋_GB2312"/>
          <w:sz w:val="24"/>
          <w:szCs w:val="24"/>
        </w:rPr>
        <w:t>②成果类别</w:t>
      </w:r>
      <w:r>
        <w:rPr>
          <w:rFonts w:hint="eastAsia" w:eastAsia="方正仿宋_GB2312"/>
          <w:sz w:val="24"/>
          <w:szCs w:val="24"/>
        </w:rPr>
        <w:t>包含但不限于教学成果奖、</w:t>
      </w:r>
      <w:r>
        <w:rPr>
          <w:rFonts w:hint="eastAsia" w:ascii="Times New Roman" w:hAnsi="Times New Roman" w:eastAsia="方正仿宋_GB2312"/>
          <w:sz w:val="24"/>
          <w:szCs w:val="24"/>
        </w:rPr>
        <w:t>教学名师、教学团队</w:t>
      </w:r>
      <w:r>
        <w:rPr>
          <w:rFonts w:hint="eastAsia" w:eastAsia="方正仿宋_GB2312"/>
          <w:sz w:val="24"/>
          <w:szCs w:val="24"/>
        </w:rPr>
        <w:t>、</w:t>
      </w:r>
      <w:r>
        <w:rPr>
          <w:rFonts w:ascii="Times New Roman" w:hAnsi="Times New Roman" w:eastAsia="方正仿宋_GB2312"/>
          <w:sz w:val="24"/>
          <w:szCs w:val="24"/>
        </w:rPr>
        <w:t>课程与教材</w:t>
      </w:r>
      <w:r>
        <w:rPr>
          <w:rFonts w:hint="eastAsia" w:ascii="Times New Roman" w:hAnsi="Times New Roman" w:eastAsia="方正仿宋_GB2312"/>
          <w:sz w:val="24"/>
          <w:szCs w:val="24"/>
        </w:rPr>
        <w:t>建设</w:t>
      </w:r>
      <w:r>
        <w:rPr>
          <w:rFonts w:hint="eastAsia" w:eastAsia="方正仿宋_GB2312"/>
          <w:sz w:val="24"/>
          <w:szCs w:val="24"/>
        </w:rPr>
        <w:t>、</w:t>
      </w:r>
      <w:r>
        <w:rPr>
          <w:rFonts w:ascii="Times New Roman" w:hAnsi="Times New Roman" w:eastAsia="方正仿宋_GB2312"/>
          <w:sz w:val="24"/>
          <w:szCs w:val="24"/>
        </w:rPr>
        <w:t>教学改革项目</w:t>
      </w:r>
      <w:r>
        <w:rPr>
          <w:rFonts w:hint="eastAsia" w:ascii="Times New Roman" w:hAnsi="Times New Roman" w:eastAsia="方正仿宋_GB2312"/>
          <w:sz w:val="24"/>
          <w:szCs w:val="24"/>
        </w:rPr>
        <w:t>等方面的建设成果，仅限填写</w:t>
      </w:r>
      <w:r>
        <w:rPr>
          <w:rFonts w:ascii="Times New Roman" w:hAnsi="Times New Roman" w:eastAsia="方正仿宋_GB2312"/>
          <w:sz w:val="24"/>
          <w:szCs w:val="24"/>
        </w:rPr>
        <w:t>该一流专业</w:t>
      </w:r>
      <w:r>
        <w:rPr>
          <w:rFonts w:hint="eastAsia" w:ascii="Times New Roman" w:hAnsi="Times New Roman" w:eastAsia="方正仿宋_GB2312"/>
          <w:sz w:val="24"/>
          <w:szCs w:val="24"/>
        </w:rPr>
        <w:t>建设点相</w:t>
      </w:r>
      <w:r>
        <w:rPr>
          <w:rFonts w:ascii="Times New Roman" w:hAnsi="Times New Roman" w:eastAsia="方正仿宋_GB2312"/>
          <w:sz w:val="24"/>
          <w:szCs w:val="24"/>
        </w:rPr>
        <w:t>关的成果。</w:t>
      </w:r>
    </w:p>
    <w:p>
      <w:pPr>
        <w:ind w:firstLine="300" w:firstLineChars="100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五</w:t>
      </w:r>
      <w:r>
        <w:rPr>
          <w:rFonts w:ascii="Times New Roman" w:hAnsi="Times New Roman" w:eastAsia="黑体"/>
          <w:sz w:val="30"/>
          <w:szCs w:val="30"/>
        </w:rPr>
        <w:t>、存在的问题及后续举措</w:t>
      </w:r>
    </w:p>
    <w:tbl>
      <w:tblPr>
        <w:tblStyle w:val="3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简要介绍项目实施过程中存在的问题以及不足之处，接下来的工作目标、思路和保障措施等。（限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1500</w:t>
            </w:r>
            <w:r>
              <w:rPr>
                <w:rFonts w:hint="eastAsia" w:ascii="仿宋" w:hAnsi="仿宋" w:eastAsia="仿宋" w:cs="仿宋"/>
              </w:rPr>
              <w:t>字以内）</w:t>
            </w:r>
          </w:p>
          <w:p>
            <w:pPr>
              <w:rPr>
                <w:rFonts w:ascii="Times New Roman" w:hAnsi="Times New Roman" w:eastAsia="方正仿宋_GB2312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spacing w:after="156" w:afterLines="50"/>
        <w:rPr>
          <w:rFonts w:hint="eastAsia" w:ascii="Times New Roman" w:hAnsi="Times New Roman" w:eastAsia="黑体"/>
          <w:sz w:val="30"/>
          <w:szCs w:val="30"/>
        </w:rPr>
      </w:pPr>
    </w:p>
    <w:p>
      <w:pPr>
        <w:spacing w:after="156" w:afterLines="50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六</w:t>
      </w:r>
      <w:r>
        <w:rPr>
          <w:rFonts w:ascii="Times New Roman" w:hAnsi="Times New Roman" w:eastAsia="黑体"/>
          <w:sz w:val="30"/>
          <w:szCs w:val="30"/>
        </w:rPr>
        <w:t>、</w:t>
      </w:r>
      <w:r>
        <w:rPr>
          <w:rFonts w:hint="eastAsia" w:ascii="Times New Roman" w:hAnsi="Times New Roman" w:eastAsia="黑体"/>
          <w:sz w:val="30"/>
          <w:szCs w:val="30"/>
        </w:rPr>
        <w:t>专业所在</w:t>
      </w:r>
      <w:r>
        <w:rPr>
          <w:rFonts w:ascii="Times New Roman" w:hAnsi="Times New Roman" w:eastAsia="黑体"/>
          <w:sz w:val="30"/>
          <w:szCs w:val="30"/>
        </w:rPr>
        <w:t>学院审核意见</w:t>
      </w:r>
    </w:p>
    <w:tbl>
      <w:tblPr>
        <w:tblStyle w:val="3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7" w:hRule="atLeast"/>
        </w:trPr>
        <w:tc>
          <w:tcPr>
            <w:tcW w:w="9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 w:eastAsia="方正仿宋_GB2312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方正仿宋_GB2312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方正仿宋_GB2312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方正仿宋_GB2312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方正仿宋_GB2312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方正仿宋_GB2312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方正仿宋_GB2312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方正仿宋_GB2312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方正仿宋_GB2312"/>
                <w:sz w:val="24"/>
                <w:szCs w:val="24"/>
              </w:rPr>
            </w:pPr>
          </w:p>
          <w:p>
            <w:pPr>
              <w:ind w:firstLine="4320" w:firstLineChars="1800"/>
              <w:rPr>
                <w:rFonts w:ascii="Times New Roman" w:hAnsi="Times New Roman" w:eastAsia="方正仿宋_GB2312"/>
                <w:sz w:val="24"/>
                <w:szCs w:val="24"/>
              </w:rPr>
            </w:pPr>
            <w:r>
              <w:rPr>
                <w:rFonts w:ascii="Times New Roman" w:hAnsi="Times New Roman" w:eastAsia="方正仿宋_GB2312"/>
                <w:sz w:val="24"/>
                <w:szCs w:val="24"/>
              </w:rPr>
              <w:t>学院主要负责人签字：</w:t>
            </w:r>
          </w:p>
          <w:p>
            <w:pPr>
              <w:ind w:firstLine="5040" w:firstLineChars="2100"/>
              <w:rPr>
                <w:rFonts w:ascii="Times New Roman" w:hAnsi="Times New Roman" w:eastAsia="方正仿宋_GB2312"/>
                <w:sz w:val="24"/>
                <w:szCs w:val="24"/>
              </w:rPr>
            </w:pPr>
            <w:r>
              <w:rPr>
                <w:rFonts w:ascii="Times New Roman" w:hAnsi="Times New Roman" w:eastAsia="方正仿宋_GB2312"/>
                <w:sz w:val="24"/>
                <w:szCs w:val="24"/>
              </w:rPr>
              <w:t>（盖章）</w:t>
            </w:r>
          </w:p>
          <w:p>
            <w:pPr>
              <w:ind w:firstLine="2160" w:firstLineChars="900"/>
              <w:rPr>
                <w:rFonts w:ascii="Times New Roman" w:hAnsi="Times New Roman" w:eastAsia="方正仿宋_GB2312"/>
                <w:sz w:val="24"/>
                <w:szCs w:val="24"/>
              </w:rPr>
            </w:pPr>
          </w:p>
          <w:p>
            <w:pPr>
              <w:ind w:firstLine="5640" w:firstLineChars="2350"/>
              <w:rPr>
                <w:rFonts w:ascii="Times New Roman" w:hAnsi="Times New Roman" w:eastAsia="方正仿宋_GB2312"/>
                <w:sz w:val="24"/>
                <w:szCs w:val="24"/>
              </w:rPr>
            </w:pPr>
            <w:r>
              <w:rPr>
                <w:rFonts w:ascii="Times New Roman" w:hAnsi="Times New Roman" w:eastAsia="方正仿宋_GB2312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方正仿宋_GB2312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ascii="Times New Roman" w:hAnsi="Times New Roman" w:eastAsia="方正仿宋_GB2312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eastAsia="方正仿宋_GB2312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ascii="Times New Roman" w:hAnsi="Times New Roman" w:eastAsia="方正仿宋_GB2312"/>
                <w:sz w:val="24"/>
                <w:szCs w:val="24"/>
              </w:rPr>
              <w:t>日</w:t>
            </w:r>
          </w:p>
          <w:p>
            <w:pPr>
              <w:ind w:firstLine="4935" w:firstLineChars="2350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七</w:t>
      </w:r>
      <w:r>
        <w:rPr>
          <w:rFonts w:ascii="Times New Roman" w:hAnsi="Times New Roman" w:eastAsia="黑体"/>
          <w:sz w:val="30"/>
          <w:szCs w:val="30"/>
        </w:rPr>
        <w:t>、</w:t>
      </w:r>
      <w:r>
        <w:rPr>
          <w:rFonts w:hint="eastAsia" w:ascii="Times New Roman" w:hAnsi="Times New Roman" w:eastAsia="黑体"/>
          <w:sz w:val="30"/>
          <w:szCs w:val="30"/>
          <w:lang w:val="en-US" w:eastAsia="zh-CN"/>
        </w:rPr>
        <w:t>专家</w:t>
      </w:r>
      <w:r>
        <w:rPr>
          <w:rFonts w:ascii="Times New Roman" w:hAnsi="Times New Roman" w:eastAsia="黑体"/>
          <w:sz w:val="30"/>
          <w:szCs w:val="30"/>
        </w:rPr>
        <w:t>审核意见</w:t>
      </w:r>
    </w:p>
    <w:tbl>
      <w:tblPr>
        <w:tblStyle w:val="3"/>
        <w:tblW w:w="90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5" w:hRule="atLeast"/>
        </w:trPr>
        <w:tc>
          <w:tcPr>
            <w:tcW w:w="9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eastAsia="方正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2312"/>
                <w:sz w:val="32"/>
                <w:szCs w:val="32"/>
                <w:lang w:val="en-US" w:eastAsia="zh-CN"/>
              </w:rPr>
              <w:t>审议意见：</w:t>
            </w:r>
          </w:p>
          <w:p>
            <w:pPr>
              <w:rPr>
                <w:rFonts w:hint="eastAsia" w:ascii="Times New Roman" w:hAnsi="Times New Roman" w:eastAsia="方正仿宋_GB2312"/>
                <w:sz w:val="32"/>
                <w:szCs w:val="32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方正仿宋_GB2312"/>
                <w:sz w:val="32"/>
                <w:szCs w:val="32"/>
                <w:lang w:val="en-US" w:eastAsia="zh-CN"/>
              </w:rPr>
            </w:pPr>
          </w:p>
          <w:p>
            <w:pPr>
              <w:rPr>
                <w:rFonts w:ascii="Times New Roman" w:hAnsi="Times New Roman" w:eastAsia="方正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方正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方正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方正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方正仿宋_GB2312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方正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rPr>
                <w:rFonts w:ascii="Times New Roman" w:hAnsi="Times New Roman" w:eastAsia="方正仿宋_GB2312"/>
                <w:sz w:val="24"/>
                <w:szCs w:val="24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 w:eastAsia="方正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5" w:hRule="atLeast"/>
        </w:trPr>
        <w:tc>
          <w:tcPr>
            <w:tcW w:w="9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eastAsia="方正仿宋_GB2312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方正仿宋_GB2312"/>
                <w:sz w:val="32"/>
                <w:szCs w:val="32"/>
                <w:lang w:val="en-US" w:eastAsia="zh-CN"/>
              </w:rPr>
              <w:t>成效考核结论：</w:t>
            </w:r>
          </w:p>
          <w:p>
            <w:pPr>
              <w:ind w:firstLine="5040" w:firstLineChars="2100"/>
              <w:rPr>
                <w:rFonts w:hint="eastAsia" w:ascii="Times New Roman" w:hAnsi="Times New Roman" w:eastAsia="方正仿宋_GB2312"/>
                <w:sz w:val="24"/>
                <w:szCs w:val="24"/>
              </w:rPr>
            </w:pPr>
          </w:p>
          <w:p>
            <w:pPr>
              <w:ind w:firstLine="5040" w:firstLineChars="2100"/>
              <w:rPr>
                <w:rFonts w:hint="eastAsia" w:ascii="Times New Roman" w:hAnsi="Times New Roman" w:eastAsia="方正仿宋_GB2312"/>
                <w:sz w:val="24"/>
                <w:szCs w:val="24"/>
              </w:rPr>
            </w:pPr>
          </w:p>
          <w:p>
            <w:pPr>
              <w:ind w:firstLine="5040" w:firstLineChars="2100"/>
              <w:rPr>
                <w:rFonts w:hint="eastAsia" w:ascii="Times New Roman" w:hAnsi="Times New Roman" w:eastAsia="方正仿宋_GB2312"/>
                <w:sz w:val="24"/>
                <w:szCs w:val="24"/>
                <w:lang w:val="en-US" w:eastAsia="zh-CN"/>
              </w:rPr>
            </w:pPr>
          </w:p>
          <w:p>
            <w:pPr>
              <w:ind w:firstLine="5040" w:firstLineChars="2100"/>
              <w:rPr>
                <w:rFonts w:hint="eastAsia" w:ascii="Times New Roman" w:hAnsi="Times New Roman" w:eastAsia="方正仿宋_GB2312"/>
                <w:sz w:val="24"/>
                <w:szCs w:val="24"/>
                <w:lang w:val="en-US" w:eastAsia="zh-CN"/>
              </w:rPr>
            </w:pPr>
          </w:p>
          <w:p>
            <w:pPr>
              <w:ind w:firstLine="5040" w:firstLineChars="2100"/>
              <w:rPr>
                <w:rFonts w:hint="eastAsia" w:ascii="Times New Roman" w:hAnsi="Times New Roman" w:eastAsia="方正仿宋_GB2312"/>
                <w:sz w:val="24"/>
                <w:szCs w:val="24"/>
                <w:lang w:val="en-US" w:eastAsia="zh-CN"/>
              </w:rPr>
            </w:pPr>
          </w:p>
          <w:p>
            <w:pPr>
              <w:ind w:firstLine="5040" w:firstLineChars="2100"/>
              <w:rPr>
                <w:rFonts w:hint="eastAsia" w:ascii="Times New Roman" w:hAnsi="Times New Roman" w:eastAsia="方正仿宋_GB2312"/>
                <w:sz w:val="24"/>
                <w:szCs w:val="24"/>
                <w:lang w:val="en-US" w:eastAsia="zh-CN"/>
              </w:rPr>
            </w:pPr>
          </w:p>
          <w:p>
            <w:pPr>
              <w:ind w:firstLine="5040" w:firstLineChars="2100"/>
              <w:rPr>
                <w:rFonts w:hint="eastAsia" w:ascii="Times New Roman" w:hAnsi="Times New Roman" w:eastAsia="方正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方正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方正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方正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方正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方正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方正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方正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方正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方正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ascii="Times New Roman" w:hAnsi="Times New Roman" w:eastAsia="方正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2312"/>
                <w:sz w:val="24"/>
                <w:szCs w:val="24"/>
                <w:lang w:val="en-US" w:eastAsia="zh-CN"/>
              </w:rPr>
              <w:t>注：结论分为优秀﹑良好﹑合格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5" w:hRule="atLeast"/>
        </w:trPr>
        <w:tc>
          <w:tcPr>
            <w:tcW w:w="9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Times New Roman" w:hAnsi="Times New Roman" w:eastAsia="方正仿宋_GB2312"/>
                <w:sz w:val="32"/>
                <w:szCs w:val="32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方正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_GB2312"/>
                <w:sz w:val="32"/>
                <w:szCs w:val="32"/>
                <w:lang w:val="en-US" w:eastAsia="zh-CN"/>
              </w:rPr>
              <w:t>专家组成员签字：</w:t>
            </w:r>
          </w:p>
          <w:p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 w:eastAsia="方正仿宋_GB2312"/>
                <w:sz w:val="32"/>
                <w:szCs w:val="32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 w:eastAsia="方正仿宋_GB2312"/>
                <w:sz w:val="32"/>
                <w:szCs w:val="32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 w:eastAsia="方正仿宋_GB2312"/>
                <w:sz w:val="32"/>
                <w:szCs w:val="32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 w:eastAsia="方正仿宋_GB2312"/>
                <w:sz w:val="32"/>
                <w:szCs w:val="32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 w:eastAsia="方正仿宋_GB2312"/>
                <w:sz w:val="32"/>
                <w:szCs w:val="32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 w:eastAsia="方正仿宋_GB2312"/>
                <w:sz w:val="32"/>
                <w:szCs w:val="32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 w:eastAsia="方正仿宋_GB2312"/>
                <w:sz w:val="32"/>
                <w:szCs w:val="32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 w:eastAsia="方正仿宋_GB2312"/>
                <w:sz w:val="32"/>
                <w:szCs w:val="32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 w:eastAsia="方正仿宋_GB2312"/>
                <w:sz w:val="32"/>
                <w:szCs w:val="32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 w:eastAsia="方正仿宋_GB2312"/>
                <w:sz w:val="32"/>
                <w:szCs w:val="32"/>
              </w:rPr>
            </w:pPr>
          </w:p>
          <w:p>
            <w:pPr>
              <w:widowControl/>
              <w:snapToGrid w:val="0"/>
              <w:spacing w:line="360" w:lineRule="auto"/>
              <w:jc w:val="left"/>
              <w:rPr>
                <w:rFonts w:ascii="Times New Roman" w:hAnsi="Times New Roman" w:eastAsia="方正仿宋_GB2312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F017D05-8002-446B-B428-FDFED890241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C84EB3E-9BBD-4D04-96BC-819667493EB2}"/>
  </w:font>
  <w:font w:name="方正楷体_GB2312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3" w:fontKey="{D031AAD6-398A-497F-84CA-12158919A7C2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BDE8468A-AC45-4E71-AACD-750C74075E4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101F87F7-F596-49F5-AC6F-CDE9B1ADCDA0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FB9A6999-263B-41E1-974B-A13298F810E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5577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wNWIzZDEzNTNlNzM1NTU5Yzk0MDZmYmFiNjEyZTkifQ=="/>
  </w:docVars>
  <w:rsids>
    <w:rsidRoot w:val="003D2446"/>
    <w:rsid w:val="003D2446"/>
    <w:rsid w:val="00B851EB"/>
    <w:rsid w:val="016077FD"/>
    <w:rsid w:val="037759DB"/>
    <w:rsid w:val="0BB74027"/>
    <w:rsid w:val="0C0F534B"/>
    <w:rsid w:val="12C02EFB"/>
    <w:rsid w:val="15745013"/>
    <w:rsid w:val="1C1748DE"/>
    <w:rsid w:val="25AF5400"/>
    <w:rsid w:val="26CB6560"/>
    <w:rsid w:val="2CD4576F"/>
    <w:rsid w:val="2F361253"/>
    <w:rsid w:val="35070EB3"/>
    <w:rsid w:val="35A9702C"/>
    <w:rsid w:val="36C02C1A"/>
    <w:rsid w:val="414B0CCB"/>
    <w:rsid w:val="435B61A4"/>
    <w:rsid w:val="49EB1A98"/>
    <w:rsid w:val="4AB54A08"/>
    <w:rsid w:val="4BB521B7"/>
    <w:rsid w:val="4E460344"/>
    <w:rsid w:val="713A03DE"/>
    <w:rsid w:val="768E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663</Words>
  <Characters>692</Characters>
  <Lines>7</Lines>
  <Paragraphs>1</Paragraphs>
  <TotalTime>3</TotalTime>
  <ScaleCrop>false</ScaleCrop>
  <LinksUpToDate>false</LinksUpToDate>
  <CharactersWithSpaces>702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2022-05-12T06:15:00Z</dcterms:created>
  <dc:creator>jyt-1209</dc:creator>
  <cp:lastModifiedBy>Lenovo</cp:lastModifiedBy>
  <dcterms:modified xsi:type="dcterms:W3CDTF">2024-03-25T01:22:38Z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BA7B531D9D314723A52FD82ED3C673CA</vt:lpwstr>
  </property>
</Properties>
</file>