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600" w:lineRule="exact"/>
        <w:jc w:val="center"/>
        <w:rPr>
          <w:rFonts w:ascii="Times New Roman" w:hAnsi="Times New Roman" w:eastAsia="方正小标宋简体" w:cs="Times New Roman"/>
          <w:color w:val="000000"/>
          <w:kern w:val="0"/>
          <w:sz w:val="44"/>
          <w:szCs w:val="44"/>
        </w:rPr>
      </w:pPr>
      <w:r>
        <w:rPr>
          <w:rFonts w:ascii="Times New Roman" w:hAnsi="Times New Roman" w:eastAsia="方正小标宋简体" w:cs="Times New Roman"/>
          <w:color w:val="000000"/>
          <w:sz w:val="44"/>
          <w:szCs w:val="44"/>
        </w:rPr>
        <w:t>第</w:t>
      </w:r>
      <w:r>
        <w:rPr>
          <w:rFonts w:hint="eastAsia" w:ascii="Times New Roman" w:hAnsi="Times New Roman" w:eastAsia="方正小标宋简体" w:cs="Times New Roman"/>
          <w:color w:val="000000"/>
          <w:sz w:val="44"/>
          <w:szCs w:val="44"/>
          <w:lang w:val="en-US" w:eastAsia="zh-CN"/>
        </w:rPr>
        <w:t>九</w:t>
      </w:r>
      <w:r>
        <w:rPr>
          <w:rFonts w:ascii="Times New Roman" w:hAnsi="Times New Roman" w:eastAsia="方正小标宋简体" w:cs="Times New Roman"/>
          <w:color w:val="000000"/>
          <w:sz w:val="44"/>
          <w:szCs w:val="44"/>
        </w:rPr>
        <w:t>届</w:t>
      </w:r>
      <w:r>
        <w:rPr>
          <w:rFonts w:hint="eastAsia" w:ascii="Times New Roman" w:hAnsi="Times New Roman" w:eastAsia="方正小标宋简体" w:cs="Times New Roman"/>
          <w:color w:val="000000"/>
          <w:sz w:val="44"/>
          <w:szCs w:val="44"/>
          <w:lang w:val="en-US" w:eastAsia="zh-CN"/>
        </w:rPr>
        <w:t>湖南科技学院</w:t>
      </w:r>
      <w:r>
        <w:rPr>
          <w:rFonts w:ascii="Times New Roman" w:hAnsi="Times New Roman" w:eastAsia="方正小标宋简体" w:cs="Times New Roman"/>
          <w:color w:val="000000"/>
          <w:kern w:val="0"/>
          <w:sz w:val="44"/>
          <w:szCs w:val="44"/>
        </w:rPr>
        <w:t>大学生创新创业大赛优秀组织奖评选</w:t>
      </w:r>
      <w:r>
        <w:rPr>
          <w:rFonts w:hint="eastAsia" w:ascii="Times New Roman" w:hAnsi="Times New Roman" w:eastAsia="方正小标宋简体" w:cs="Times New Roman"/>
          <w:color w:val="000000"/>
          <w:kern w:val="0"/>
          <w:sz w:val="44"/>
          <w:szCs w:val="44"/>
          <w:lang w:eastAsia="zh-CN"/>
        </w:rPr>
        <w:t>细</w:t>
      </w:r>
      <w:r>
        <w:rPr>
          <w:rFonts w:ascii="Times New Roman" w:hAnsi="Times New Roman" w:eastAsia="方正小标宋简体" w:cs="Times New Roman"/>
          <w:color w:val="000000"/>
          <w:kern w:val="0"/>
          <w:sz w:val="44"/>
          <w:szCs w:val="44"/>
        </w:rPr>
        <w:t>则</w:t>
      </w:r>
    </w:p>
    <w:p>
      <w:pPr>
        <w:widowControl/>
        <w:snapToGrid w:val="0"/>
        <w:spacing w:line="600" w:lineRule="exact"/>
        <w:jc w:val="center"/>
        <w:rPr>
          <w:rFonts w:ascii="Times New Roman" w:hAnsi="Times New Roman" w:eastAsia="方正小标宋简体" w:cs="Times New Roman"/>
          <w:color w:val="000000"/>
          <w:kern w:val="0"/>
          <w:sz w:val="44"/>
          <w:szCs w:val="4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2"/>
        <w:gridCol w:w="803"/>
        <w:gridCol w:w="10687"/>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612" w:type="dxa"/>
            <w:noWrap w:val="0"/>
            <w:vAlign w:val="center"/>
          </w:tcPr>
          <w:p>
            <w:pPr>
              <w:jc w:val="center"/>
              <w:rPr>
                <w:rFonts w:hint="eastAsia" w:ascii="黑体" w:hAnsi="黑体" w:eastAsia="黑体" w:cs="黑体"/>
                <w:b/>
                <w:bCs/>
                <w:sz w:val="24"/>
                <w:szCs w:val="32"/>
                <w:vertAlign w:val="baseline"/>
                <w:lang w:val="en-US" w:eastAsia="zh-CN"/>
              </w:rPr>
            </w:pPr>
            <w:r>
              <w:rPr>
                <w:rFonts w:hint="eastAsia" w:ascii="黑体" w:hAnsi="黑体" w:eastAsia="黑体" w:cs="黑体"/>
                <w:b/>
                <w:bCs/>
                <w:sz w:val="24"/>
                <w:szCs w:val="32"/>
                <w:vertAlign w:val="baseline"/>
                <w:lang w:val="en-US" w:eastAsia="zh-CN"/>
              </w:rPr>
              <w:t>计分项目</w:t>
            </w:r>
          </w:p>
        </w:tc>
        <w:tc>
          <w:tcPr>
            <w:tcW w:w="803" w:type="dxa"/>
            <w:noWrap w:val="0"/>
            <w:vAlign w:val="center"/>
          </w:tcPr>
          <w:p>
            <w:pPr>
              <w:jc w:val="center"/>
              <w:rPr>
                <w:rFonts w:hint="eastAsia" w:ascii="黑体" w:hAnsi="黑体" w:eastAsia="黑体" w:cs="黑体"/>
                <w:b/>
                <w:bCs/>
                <w:sz w:val="24"/>
                <w:szCs w:val="32"/>
                <w:vertAlign w:val="baseline"/>
                <w:lang w:eastAsia="zh-CN"/>
              </w:rPr>
            </w:pPr>
            <w:r>
              <w:rPr>
                <w:rFonts w:hint="eastAsia" w:ascii="黑体" w:hAnsi="黑体" w:eastAsia="黑体" w:cs="黑体"/>
                <w:b/>
                <w:bCs/>
                <w:sz w:val="24"/>
                <w:szCs w:val="32"/>
                <w:vertAlign w:val="baseline"/>
                <w:lang w:eastAsia="zh-CN"/>
              </w:rPr>
              <w:t>分值</w:t>
            </w:r>
          </w:p>
        </w:tc>
        <w:tc>
          <w:tcPr>
            <w:tcW w:w="10687" w:type="dxa"/>
            <w:noWrap w:val="0"/>
            <w:vAlign w:val="center"/>
          </w:tcPr>
          <w:p>
            <w:pPr>
              <w:jc w:val="center"/>
              <w:rPr>
                <w:rFonts w:hint="eastAsia" w:ascii="黑体" w:hAnsi="黑体" w:eastAsia="黑体" w:cs="黑体"/>
                <w:b/>
                <w:bCs/>
                <w:sz w:val="24"/>
                <w:szCs w:val="32"/>
                <w:vertAlign w:val="baseline"/>
                <w:lang w:val="en-US" w:eastAsia="zh-CN"/>
              </w:rPr>
            </w:pPr>
            <w:r>
              <w:rPr>
                <w:rFonts w:hint="eastAsia" w:ascii="黑体" w:hAnsi="黑体" w:eastAsia="黑体" w:cs="黑体"/>
                <w:b/>
                <w:bCs/>
                <w:sz w:val="24"/>
                <w:szCs w:val="32"/>
                <w:vertAlign w:val="baseline"/>
                <w:lang w:val="en-US" w:eastAsia="zh-CN"/>
              </w:rPr>
              <w:t>计分办法</w:t>
            </w:r>
          </w:p>
        </w:tc>
        <w:tc>
          <w:tcPr>
            <w:tcW w:w="1072" w:type="dxa"/>
            <w:noWrap w:val="0"/>
            <w:vAlign w:val="center"/>
          </w:tcPr>
          <w:p>
            <w:pPr>
              <w:jc w:val="center"/>
              <w:rPr>
                <w:rFonts w:hint="eastAsia" w:ascii="黑体" w:hAnsi="黑体" w:eastAsia="黑体" w:cs="黑体"/>
                <w:b/>
                <w:bCs/>
                <w:sz w:val="24"/>
                <w:szCs w:val="32"/>
                <w:vertAlign w:val="baseline"/>
                <w:lang w:val="en-US" w:eastAsia="zh-CN"/>
              </w:rPr>
            </w:pPr>
            <w:r>
              <w:rPr>
                <w:rFonts w:hint="eastAsia" w:ascii="黑体" w:hAnsi="黑体" w:eastAsia="黑体" w:cs="黑体"/>
                <w:b/>
                <w:bCs/>
                <w:sz w:val="24"/>
                <w:szCs w:val="3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612" w:type="dxa"/>
            <w:noWrap w:val="0"/>
            <w:vAlign w:val="center"/>
          </w:tcPr>
          <w:p>
            <w:pPr>
              <w:numPr>
                <w:ilvl w:val="0"/>
                <w:numId w:val="0"/>
              </w:numPr>
              <w:jc w:val="center"/>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组织机构</w:t>
            </w:r>
          </w:p>
        </w:tc>
        <w:tc>
          <w:tcPr>
            <w:tcW w:w="803" w:type="dxa"/>
            <w:noWrap w:val="0"/>
            <w:vAlign w:val="center"/>
          </w:tcPr>
          <w:p>
            <w:pPr>
              <w:numPr>
                <w:ilvl w:val="0"/>
                <w:numId w:val="0"/>
              </w:numPr>
              <w:jc w:val="center"/>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10</w:t>
            </w:r>
          </w:p>
        </w:tc>
        <w:tc>
          <w:tcPr>
            <w:tcW w:w="10687" w:type="dxa"/>
            <w:noWrap w:val="0"/>
            <w:vAlign w:val="center"/>
          </w:tcPr>
          <w:p>
            <w:pPr>
              <w:jc w:val="left"/>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1.发布院级选拔赛方案，成立由学院主要领导牵头负责的院赛组织工作委员会计6分；</w:t>
            </w:r>
          </w:p>
          <w:p>
            <w:pPr>
              <w:jc w:val="left"/>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2.安排专人负责大赛组织实施推荐工作计2分；</w:t>
            </w:r>
          </w:p>
          <w:p>
            <w:pPr>
              <w:jc w:val="left"/>
              <w:rPr>
                <w:rFonts w:hint="default"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3.按时规范报送相关材料计2分。</w:t>
            </w:r>
          </w:p>
        </w:tc>
        <w:tc>
          <w:tcPr>
            <w:tcW w:w="1072" w:type="dxa"/>
            <w:noWrap w:val="0"/>
            <w:vAlign w:val="center"/>
          </w:tcPr>
          <w:p>
            <w:pPr>
              <w:jc w:val="center"/>
              <w:rPr>
                <w:rFonts w:hint="eastAsia" w:ascii="黑体" w:hAnsi="黑体" w:eastAsia="黑体" w:cs="黑体"/>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612" w:type="dxa"/>
            <w:noWrap w:val="0"/>
            <w:vAlign w:val="center"/>
          </w:tcPr>
          <w:p>
            <w:pPr>
              <w:jc w:val="center"/>
              <w:rPr>
                <w:rFonts w:hint="eastAsia" w:ascii="黑体" w:hAnsi="黑体" w:eastAsia="黑体" w:cs="黑体"/>
                <w:sz w:val="22"/>
                <w:szCs w:val="28"/>
                <w:vertAlign w:val="baseline"/>
                <w:lang w:eastAsia="zh-CN"/>
              </w:rPr>
            </w:pPr>
            <w:r>
              <w:rPr>
                <w:rFonts w:hint="eastAsia" w:ascii="黑体" w:hAnsi="黑体" w:eastAsia="黑体" w:cs="黑体"/>
                <w:sz w:val="22"/>
                <w:szCs w:val="28"/>
                <w:vertAlign w:val="baseline"/>
                <w:lang w:eastAsia="zh-CN"/>
              </w:rPr>
              <w:t>院级初赛</w:t>
            </w:r>
          </w:p>
        </w:tc>
        <w:tc>
          <w:tcPr>
            <w:tcW w:w="803" w:type="dxa"/>
            <w:noWrap w:val="0"/>
            <w:vAlign w:val="center"/>
          </w:tcPr>
          <w:p>
            <w:pPr>
              <w:jc w:val="center"/>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15</w:t>
            </w:r>
          </w:p>
        </w:tc>
        <w:tc>
          <w:tcPr>
            <w:tcW w:w="10687" w:type="dxa"/>
            <w:noWrap w:val="0"/>
            <w:vAlign w:val="center"/>
          </w:tcPr>
          <w:p>
            <w:pPr>
              <w:jc w:val="left"/>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举办院级选拔赛（相关照片、报道等材料）计15分。</w:t>
            </w:r>
          </w:p>
        </w:tc>
        <w:tc>
          <w:tcPr>
            <w:tcW w:w="1072" w:type="dxa"/>
            <w:noWrap w:val="0"/>
            <w:vAlign w:val="center"/>
          </w:tcPr>
          <w:p>
            <w:pPr>
              <w:jc w:val="center"/>
              <w:rPr>
                <w:rFonts w:hint="eastAsia" w:ascii="黑体" w:hAnsi="黑体" w:eastAsia="黑体" w:cs="黑体"/>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7" w:hRule="atLeast"/>
        </w:trPr>
        <w:tc>
          <w:tcPr>
            <w:tcW w:w="1612" w:type="dxa"/>
            <w:noWrap w:val="0"/>
            <w:vAlign w:val="center"/>
          </w:tcPr>
          <w:p>
            <w:pPr>
              <w:jc w:val="center"/>
              <w:rPr>
                <w:rFonts w:hint="eastAsia" w:ascii="黑体" w:hAnsi="黑体" w:eastAsia="黑体" w:cs="黑体"/>
                <w:sz w:val="22"/>
                <w:szCs w:val="28"/>
                <w:vertAlign w:val="baseline"/>
                <w:lang w:eastAsia="zh-CN"/>
              </w:rPr>
            </w:pPr>
            <w:r>
              <w:rPr>
                <w:rFonts w:hint="eastAsia" w:ascii="黑体" w:hAnsi="黑体" w:eastAsia="黑体" w:cs="黑体"/>
                <w:sz w:val="22"/>
                <w:szCs w:val="28"/>
                <w:vertAlign w:val="baseline"/>
                <w:lang w:eastAsia="zh-CN"/>
              </w:rPr>
              <w:t>参赛项目</w:t>
            </w:r>
          </w:p>
        </w:tc>
        <w:tc>
          <w:tcPr>
            <w:tcW w:w="803" w:type="dxa"/>
            <w:noWrap w:val="0"/>
            <w:vAlign w:val="center"/>
          </w:tcPr>
          <w:p>
            <w:pPr>
              <w:jc w:val="center"/>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30</w:t>
            </w:r>
          </w:p>
        </w:tc>
        <w:tc>
          <w:tcPr>
            <w:tcW w:w="10687" w:type="dxa"/>
            <w:noWrap w:val="0"/>
            <w:vAlign w:val="center"/>
          </w:tcPr>
          <w:p>
            <w:pPr>
              <w:jc w:val="left"/>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按照各学院参赛项目数（以指定时间节点“互联网+”大赛网报系统数据为准）与学生总数比从高到低依次排名，排名1至4计30分，排名5至8计20分，排名9至14计10分。</w:t>
            </w:r>
          </w:p>
        </w:tc>
        <w:tc>
          <w:tcPr>
            <w:tcW w:w="1072" w:type="dxa"/>
            <w:noWrap w:val="0"/>
            <w:vAlign w:val="center"/>
          </w:tcPr>
          <w:p>
            <w:pPr>
              <w:jc w:val="center"/>
              <w:rPr>
                <w:rFonts w:hint="eastAsia" w:ascii="黑体" w:hAnsi="黑体" w:eastAsia="黑体" w:cs="黑体"/>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612" w:type="dxa"/>
            <w:noWrap w:val="0"/>
            <w:vAlign w:val="center"/>
          </w:tcPr>
          <w:p>
            <w:pPr>
              <w:jc w:val="center"/>
              <w:rPr>
                <w:rFonts w:hint="eastAsia" w:ascii="黑体" w:hAnsi="黑体" w:eastAsia="黑体" w:cs="黑体"/>
                <w:sz w:val="22"/>
                <w:szCs w:val="28"/>
                <w:vertAlign w:val="baseline"/>
                <w:lang w:eastAsia="zh-CN"/>
              </w:rPr>
            </w:pPr>
            <w:r>
              <w:rPr>
                <w:rFonts w:hint="eastAsia" w:ascii="黑体" w:hAnsi="黑体" w:eastAsia="黑体" w:cs="黑体"/>
                <w:sz w:val="22"/>
                <w:szCs w:val="28"/>
                <w:vertAlign w:val="baseline"/>
                <w:lang w:eastAsia="zh-CN"/>
              </w:rPr>
              <w:t>项目获奖</w:t>
            </w:r>
          </w:p>
        </w:tc>
        <w:tc>
          <w:tcPr>
            <w:tcW w:w="803" w:type="dxa"/>
            <w:noWrap w:val="0"/>
            <w:vAlign w:val="center"/>
          </w:tcPr>
          <w:p>
            <w:pPr>
              <w:jc w:val="center"/>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20</w:t>
            </w:r>
          </w:p>
        </w:tc>
        <w:tc>
          <w:tcPr>
            <w:tcW w:w="10687" w:type="dxa"/>
            <w:noWrap w:val="0"/>
            <w:vAlign w:val="center"/>
          </w:tcPr>
          <w:p>
            <w:pPr>
              <w:jc w:val="left"/>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一等奖6分/项；二等奖4分/项；三等奖2分/项；优胜奖1分/项。</w:t>
            </w:r>
          </w:p>
        </w:tc>
        <w:tc>
          <w:tcPr>
            <w:tcW w:w="1072" w:type="dxa"/>
            <w:noWrap w:val="0"/>
            <w:vAlign w:val="center"/>
          </w:tcPr>
          <w:p>
            <w:pPr>
              <w:jc w:val="center"/>
              <w:rPr>
                <w:rFonts w:hint="eastAsia" w:ascii="黑体" w:hAnsi="黑体" w:eastAsia="黑体" w:cs="黑体"/>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trPr>
        <w:tc>
          <w:tcPr>
            <w:tcW w:w="1612" w:type="dxa"/>
            <w:noWrap w:val="0"/>
            <w:vAlign w:val="center"/>
          </w:tcPr>
          <w:p>
            <w:pPr>
              <w:jc w:val="center"/>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氛围营造</w:t>
            </w:r>
          </w:p>
        </w:tc>
        <w:tc>
          <w:tcPr>
            <w:tcW w:w="803" w:type="dxa"/>
            <w:noWrap w:val="0"/>
            <w:vAlign w:val="center"/>
          </w:tcPr>
          <w:p>
            <w:pPr>
              <w:jc w:val="center"/>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25</w:t>
            </w:r>
          </w:p>
        </w:tc>
        <w:tc>
          <w:tcPr>
            <w:tcW w:w="10687" w:type="dxa"/>
            <w:noWrap w:val="0"/>
            <w:vAlign w:val="center"/>
          </w:tcPr>
          <w:p>
            <w:pPr>
              <w:numPr>
                <w:ilvl w:val="0"/>
                <w:numId w:val="0"/>
              </w:numPr>
              <w:jc w:val="left"/>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1.积极选派指导教师与学生创新创业团队参加大赛青年红色筑梦之旅对接活动计3分/次（需提供支撑）；</w:t>
            </w:r>
          </w:p>
          <w:p>
            <w:pPr>
              <w:numPr>
                <w:ilvl w:val="0"/>
                <w:numId w:val="0"/>
              </w:numPr>
              <w:jc w:val="left"/>
              <w:rPr>
                <w:rFonts w:hint="eastAsia"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2.学院积极举办双创教师培养、专创融合型教师培训等相关活动计3分/场（需提供照片、签到表）；</w:t>
            </w:r>
          </w:p>
          <w:p>
            <w:pPr>
              <w:numPr>
                <w:ilvl w:val="0"/>
                <w:numId w:val="0"/>
              </w:numPr>
              <w:jc w:val="left"/>
              <w:rPr>
                <w:rFonts w:hint="default"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3.学院积极举办师生创赛经验分享、创赛沙龙计2分/场（需提供照片、签到表）；</w:t>
            </w:r>
          </w:p>
          <w:p>
            <w:pPr>
              <w:numPr>
                <w:ilvl w:val="0"/>
                <w:numId w:val="0"/>
              </w:numPr>
              <w:jc w:val="left"/>
              <w:rPr>
                <w:rFonts w:hint="default"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4.积极组织教师参加学校举办的创新创业师资培训、创新创业教学研讨等相关师资培训计0.2分/人次（学校台账，学院可提供补充材料，该项8分封顶）；</w:t>
            </w:r>
          </w:p>
          <w:p>
            <w:pPr>
              <w:jc w:val="left"/>
              <w:rPr>
                <w:rFonts w:hint="default" w:ascii="黑体" w:hAnsi="黑体" w:eastAsia="黑体" w:cs="黑体"/>
                <w:sz w:val="22"/>
                <w:szCs w:val="28"/>
                <w:vertAlign w:val="baseline"/>
                <w:lang w:val="en-US" w:eastAsia="zh-CN"/>
              </w:rPr>
            </w:pPr>
            <w:r>
              <w:rPr>
                <w:rFonts w:hint="eastAsia" w:ascii="黑体" w:hAnsi="黑体" w:eastAsia="黑体" w:cs="黑体"/>
                <w:sz w:val="22"/>
                <w:szCs w:val="28"/>
                <w:vertAlign w:val="baseline"/>
                <w:lang w:val="en-US" w:eastAsia="zh-CN"/>
              </w:rPr>
              <w:t>5.创新创业项目被国家级、省市级媒体报道推介分别计4分/篇、2分/篇。</w:t>
            </w:r>
          </w:p>
        </w:tc>
        <w:tc>
          <w:tcPr>
            <w:tcW w:w="1072" w:type="dxa"/>
            <w:noWrap w:val="0"/>
            <w:vAlign w:val="center"/>
          </w:tcPr>
          <w:p>
            <w:pPr>
              <w:jc w:val="center"/>
              <w:rPr>
                <w:rFonts w:hint="eastAsia" w:ascii="黑体" w:hAnsi="黑体" w:eastAsia="黑体" w:cs="黑体"/>
                <w:sz w:val="22"/>
                <w:szCs w:val="28"/>
                <w:vertAlign w:val="baseline"/>
                <w:lang w:val="en-US" w:eastAsia="zh-CN"/>
              </w:rPr>
            </w:pPr>
          </w:p>
        </w:tc>
      </w:tr>
    </w:tbl>
    <w:p>
      <w:pPr>
        <w:numPr>
          <w:ilvl w:val="0"/>
          <w:numId w:val="0"/>
        </w:numPr>
        <w:jc w:val="left"/>
        <w:rPr>
          <w:rFonts w:hint="eastAsia" w:ascii="黑体" w:hAnsi="黑体" w:eastAsia="黑体" w:cs="黑体"/>
          <w:sz w:val="24"/>
          <w:szCs w:val="32"/>
          <w:vertAlign w:val="baseline"/>
          <w:lang w:val="en-US" w:eastAsia="zh-CN"/>
        </w:rPr>
      </w:pPr>
      <w:r>
        <w:rPr>
          <w:rFonts w:hint="eastAsia" w:ascii="黑体" w:hAnsi="黑体" w:eastAsia="黑体" w:cs="黑体"/>
          <w:sz w:val="24"/>
          <w:szCs w:val="32"/>
          <w:vertAlign w:val="baseline"/>
          <w:lang w:val="en-US" w:eastAsia="zh-CN"/>
        </w:rPr>
        <w:t>注：相关支撑材料需报送至创新创业学院309办公室。</w:t>
      </w:r>
    </w:p>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iZDQ4ZDA1ZGI3OGY5Y2JhNmJiZGIzYjBlMDlhZmQifQ=="/>
  </w:docVars>
  <w:rsids>
    <w:rsidRoot w:val="53F15728"/>
    <w:rsid w:val="046E39FA"/>
    <w:rsid w:val="095D52A9"/>
    <w:rsid w:val="0D3866B8"/>
    <w:rsid w:val="10A27BF2"/>
    <w:rsid w:val="124F6BEC"/>
    <w:rsid w:val="13FD1F41"/>
    <w:rsid w:val="14007C95"/>
    <w:rsid w:val="16956C95"/>
    <w:rsid w:val="2A0533F1"/>
    <w:rsid w:val="35055895"/>
    <w:rsid w:val="392C2545"/>
    <w:rsid w:val="41AD2C2D"/>
    <w:rsid w:val="53F15728"/>
    <w:rsid w:val="5AC07603"/>
    <w:rsid w:val="5F475E4D"/>
    <w:rsid w:val="602276C8"/>
    <w:rsid w:val="69B60155"/>
    <w:rsid w:val="704200CE"/>
    <w:rsid w:val="7AF96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291</Words>
  <Characters>306</Characters>
  <Lines>0</Lines>
  <Paragraphs>0</Paragraphs>
  <TotalTime>0</TotalTime>
  <ScaleCrop>false</ScaleCrop>
  <LinksUpToDate>false</LinksUpToDate>
  <CharactersWithSpaces>306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2020-05-13T07:16:00Z</dcterms:created>
  <dc:creator>Administrator</dc:creator>
  <cp:lastModifiedBy>DELL</cp:lastModifiedBy>
  <cp:lastPrinted>2022-03-14T02:07:00Z</cp:lastPrinted>
  <dcterms:modified xsi:type="dcterms:W3CDTF">2023-04-26T06:35:58Z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235D8B6CC2494493B05ED72CB37BEA64</vt:lpwstr>
  </property>
</Properties>
</file>